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3168000" cy="60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ppi_logo_horizontal_color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8000" cy="60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b/>
          <w:color w:val="0B1F33"/>
          <w:sz w:val="54"/>
        </w:rPr>
        <w:t>Proposta Comercial</w:t>
      </w:r>
    </w:p>
    <w:p>
      <w:r>
        <w:rPr>
          <w:color w:val="242A31"/>
          <w:sz w:val="26"/>
        </w:rPr>
        <w:t>Metodo APPI - Diagnostico, Mapa e Evolucao da Pre-Ideia</w:t>
      </w:r>
    </w:p>
    <w:p>
      <w:pPr>
        <w:pBdr>
          <w:bottom w:val="single" w:sz="12" w:space="1" w:color="B8894D"/>
        </w:pBdr>
      </w:pPr>
    </w:p>
    <w:p>
      <w:r>
        <w:rPr>
          <w:b/>
          <w:color w:val="B8894D"/>
          <w:sz w:val="22"/>
        </w:rPr>
        <w:t>MODELO BETA</w:t>
      </w:r>
    </w:p>
    <w:p>
      <w:r>
        <w:rPr>
          <w:sz w:val="20"/>
        </w:rPr>
        <w:br/>
        <w:t>Cliente/projeto: [preencher]</w:t>
        <w:br/>
        <w:t>Responsavel: Roberto Papareli Junior</w:t>
        <w:br/>
        <w:t>Data: [preencher]</w:t>
        <w:br/>
        <w:t>Versao: beta v0.2</w:t>
      </w:r>
    </w:p>
    <w:p>
      <w:r>
        <w:br w:type="page"/>
      </w:r>
    </w:p>
    <w:p>
      <w:r>
        <w:rPr>
          <w:b/>
          <w:color w:val="B8894D"/>
          <w:sz w:val="20"/>
        </w:rPr>
        <w:t>Aviso de uso do modelo</w:t>
      </w:r>
    </w:p>
    <w:p>
      <w:r>
        <w:rPr>
          <w:sz w:val="18"/>
        </w:rPr>
        <w:t>Este documento e um template beta do Metodo APPI. Substitua os campos entre colchetes, remova orientacoes internas antes do envio e valide juridicamente termos, consentimentos ou contratos antes de uso formal.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933"/>
        <w:gridCol w:w="4933"/>
      </w:tblGrid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Cliente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Projeto / pre-ideia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Validade da proposta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[preencher]</w:t>
            </w:r>
          </w:p>
        </w:tc>
      </w:tr>
      <w:tr>
        <w:tc>
          <w:tcPr>
            <w:tcW w:type="dxa" w:w="4933"/>
            <w:vAlign w:val="top"/>
            <w:shd w:fill="F7F4EE"/>
          </w:tcPr>
          <w:p>
            <w:r/>
            <w:r>
              <w:rPr>
                <w:b/>
                <w:color w:val="0B1F33"/>
                <w:sz w:val="18"/>
              </w:rPr>
              <w:t>Responsavel</w:t>
            </w:r>
          </w:p>
        </w:tc>
        <w:tc>
          <w:tcPr>
            <w:tcW w:type="dxa" w:w="4933"/>
            <w:vAlign w:val="top"/>
          </w:tcPr>
          <w:p>
            <w:r/>
            <w:r>
              <w:rPr>
                <w:b w:val="0"/>
                <w:color w:val="242A31"/>
                <w:sz w:val="18"/>
              </w:rPr>
              <w:t>Roberto Papareli Junior</w:t>
            </w:r>
          </w:p>
        </w:tc>
      </w:tr>
    </w:tbl>
    <w:p>
      <w:pPr>
        <w:pStyle w:val="Heading1"/>
      </w:pPr>
      <w:r>
        <w:t>1. Contexto</w:t>
      </w:r>
    </w:p>
    <w:p>
      <w:r>
        <w:t>Esta proposta parte do entendimento preliminar de que o cliente possui uma pre-ideia ainda em estruturacao, com pensamentos, hipoteses, dependencias ou lacunas a organizar.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Contexto especifico do cliente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Descrever brevemente a situacao apresentada.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2. Objetivo do trabalho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Objetivo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Indicar o que o Metodo APPI devera organizar, diagnosticar ou documentar.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3. Escopo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Incluido?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Observacao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Leitura inicial da pre-ideia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Identificacao de elementos e confusoes centrais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Perguntas criticas e proximos passos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Mapa APPI documentado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Preparacao para IA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Sessao de devolutiva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Sim / Nao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[preencher]</w:t>
            </w:r>
          </w:p>
        </w:tc>
      </w:tr>
    </w:tbl>
    <w:p>
      <w:pPr>
        <w:pStyle w:val="Heading1"/>
      </w:pPr>
      <w:r>
        <w:t>4. Fora de escopo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9866"/>
      </w:tblGrid>
      <w:tr>
        <w:tc>
          <w:tcPr>
            <w:tcW w:type="dxa" w:w="9866"/>
            <w:vAlign w:val="top"/>
            <w:shd w:fill="0B1F33"/>
          </w:tcPr>
          <w:p>
            <w:r/>
            <w:r>
              <w:rPr>
                <w:b/>
                <w:color w:val="FFFFFF"/>
                <w:sz w:val="18"/>
              </w:rPr>
              <w:t>Fora de escopo</w:t>
            </w:r>
          </w:p>
        </w:tc>
      </w:tr>
      <w:tr>
        <w:tc>
          <w:tcPr>
            <w:tcW w:type="dxa" w:w="9866"/>
            <w:vAlign w:val="top"/>
            <w:shd w:fill="FFFFFF"/>
          </w:tcPr>
          <w:p>
            <w:r/>
            <w:r>
              <w:rPr>
                <w:b w:val="0"/>
                <w:color w:val="242A31"/>
                <w:sz w:val="18"/>
              </w:rPr>
              <w:t>Exemplo: validacao de mercado, garantia de sucesso, desenvolvimento tecnico, plano financeiro completo, registro de propriedade intelectual ou assessoria juridica.</w:t>
              <w:br/>
              <w:t>[preencher]</w:t>
              <w:br/>
              <w:t>[preencher]</w:t>
              <w:br/>
              <w:t>[preencher]</w:t>
              <w:br/>
              <w:t>[preencher]</w:t>
              <w:br/>
            </w:r>
          </w:p>
        </w:tc>
      </w:tr>
    </w:tbl>
    <w:p/>
    <w:p>
      <w:pPr>
        <w:pStyle w:val="Heading1"/>
      </w:pPr>
      <w:r>
        <w:t>5. Entregaveis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Entregavel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Formato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Descricao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Diagnostico de Pre-Ideia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PDF/DOCX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Leitura estruturada, confusoes centrais, perguntas criticas e proximos passos.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Mapa APPI da Pre-Ideia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PDF/DOCX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Documento com camadas, lacunas, dependencias e peca escondida.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Devolutiva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Reuniao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Apresentacao e alinhamento dos proximos passos.</w:t>
            </w:r>
          </w:p>
        </w:tc>
      </w:tr>
    </w:tbl>
    <w:p>
      <w:pPr>
        <w:pStyle w:val="Heading1"/>
      </w:pPr>
      <w:r>
        <w:t>6. Investimento e condicoes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Item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Valor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Condicao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Diagnostico de Pre-Ideia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R$ 297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Valor beta publicado.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Mapa APPI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sob avaliacao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Definido apos diagnostico.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Sessoes de evolucao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sob avaliacao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Definidas por ciclo.</w:t>
            </w:r>
          </w:p>
        </w:tc>
      </w:tr>
    </w:tbl>
    <w:p>
      <w:pPr>
        <w:pStyle w:val="Heading1"/>
      </w:pPr>
      <w:r>
        <w:t>7. Proximos passos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89"/>
        <w:gridCol w:w="3289"/>
        <w:gridCol w:w="3289"/>
      </w:tblGrid>
      <w:tr>
        <w:trPr>
          <w:tblHeader w:val="true"/>
        </w:trPr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Passo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Acao</w:t>
            </w:r>
          </w:p>
        </w:tc>
        <w:tc>
          <w:tcPr>
            <w:tcW w:type="dxa" w:w="3289"/>
            <w:vAlign w:val="top"/>
            <w:shd w:fill="0B1F33"/>
          </w:tcPr>
          <w:p>
            <w:r/>
            <w:r>
              <w:rPr>
                <w:b/>
                <w:color w:val="FFFFFF"/>
                <w:sz w:val="17"/>
              </w:rPr>
              <w:t>Responsavel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1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Cliente confirma interesse e envia material inicial.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Cliente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2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Metodo APPI analisa contexto e confirma ponto de entrada.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APPI</w:t>
            </w:r>
          </w:p>
        </w:tc>
      </w:tr>
      <w:tr>
        <w:tc>
          <w:tcPr>
            <w:tcW w:type="dxa" w:w="3289"/>
            <w:vAlign w:val="top"/>
            <w:shd w:fill="F7F4EE"/>
          </w:tcPr>
          <w:p>
            <w:r/>
            <w:r>
              <w:rPr>
                <w:b w:val="0"/>
                <w:color w:val="242A31"/>
                <w:sz w:val="17"/>
              </w:rPr>
              <w:t>3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Inicio do diagnostico ou mapa conforme escopo aprovado.</w:t>
            </w:r>
          </w:p>
        </w:tc>
        <w:tc>
          <w:tcPr>
            <w:tcW w:type="dxa" w:w="3289"/>
            <w:vAlign w:val="top"/>
          </w:tcPr>
          <w:p>
            <w:r/>
            <w:r>
              <w:rPr>
                <w:b w:val="0"/>
                <w:color w:val="242A31"/>
                <w:sz w:val="17"/>
              </w:rPr>
              <w:t>Ambos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1906" w:h="16838"/>
      <w:pgMar w:top="964" w:right="1020" w:bottom="907" w:left="102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5A5A5A"/>
        <w:sz w:val="16"/>
      </w:rPr>
      <w:t>Metodo APPI - Arquitetura de Pensamentos para Pre-Ideias | Modelo beta v0.2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2088000" cy="398618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appi_logo_horizontal_colo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8000" cy="398618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color w:val="242A31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0B1F3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242A31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 w:eastAsia="Arial"/>
      <w:b/>
      <w:color w:val="0B1F33"/>
      <w:spacing w:val="5"/>
      <w:kern w:val="28"/>
      <w:sz w:val="4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 proposta comercial template v02</dc:title>
  <dc:subject>Template beta v0.2</dc:subject>
  <dc:creator>Metodo APPI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